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6" w:rsidRDefault="008C1196" w:rsidP="00312886">
      <w:pPr>
        <w:rPr>
          <w:rFonts w:ascii="Arial" w:hAnsi="Arial" w:cs="Arial"/>
          <w:b/>
          <w:bCs/>
          <w:sz w:val="22"/>
          <w:szCs w:val="22"/>
        </w:rPr>
      </w:pPr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A989" wp14:editId="2CFFD91E">
                <wp:simplePos x="0" y="0"/>
                <wp:positionH relativeFrom="column">
                  <wp:posOffset>135890</wp:posOffset>
                </wp:positionH>
                <wp:positionV relativeFrom="paragraph">
                  <wp:posOffset>-41910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48D2" w:rsidRPr="00D43700" w:rsidRDefault="004948D2" w:rsidP="008C119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.7pt;margin-top:-3.3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" filled="f" strokecolor="black [3213]" strokeweight="1.5pt">
                <v:textbox>
                  <w:txbxContent>
                    <w:p w:rsidR="004948D2" w:rsidRPr="00D43700" w:rsidRDefault="004948D2" w:rsidP="008C1196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1196" w:rsidRDefault="008C1196" w:rsidP="00312886">
      <w:pPr>
        <w:rPr>
          <w:rFonts w:ascii="Arial" w:hAnsi="Arial" w:cs="Arial"/>
          <w:b/>
          <w:bCs/>
          <w:sz w:val="22"/>
          <w:szCs w:val="22"/>
        </w:rPr>
      </w:pPr>
    </w:p>
    <w:p w:rsidR="008C1196" w:rsidRDefault="008C1196" w:rsidP="00312886">
      <w:pPr>
        <w:rPr>
          <w:rFonts w:ascii="Arial" w:hAnsi="Arial" w:cs="Arial"/>
          <w:b/>
          <w:bCs/>
          <w:sz w:val="22"/>
          <w:szCs w:val="22"/>
        </w:rPr>
      </w:pPr>
    </w:p>
    <w:p w:rsidR="00312886" w:rsidRPr="00AC4686" w:rsidRDefault="00312886" w:rsidP="00312886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AC4686">
        <w:rPr>
          <w:rFonts w:ascii="Arial" w:hAnsi="Arial" w:cs="Arial"/>
          <w:b/>
          <w:bCs/>
          <w:iCs/>
          <w:color w:val="7030A0"/>
          <w:sz w:val="32"/>
          <w:szCs w:val="22"/>
        </w:rPr>
        <w:t>Eurobaffle</w:t>
      </w:r>
      <w:proofErr w:type="spellEnd"/>
      <w:r w:rsidRPr="00C57FF6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312886" w:rsidRPr="00AC4686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12886" w:rsidRDefault="00312886" w:rsidP="00312886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AC4686">
        <w:rPr>
          <w:rFonts w:ascii="Arial" w:hAnsi="Arial" w:cs="Arial"/>
          <w:b/>
          <w:bCs/>
          <w:sz w:val="28"/>
          <w:szCs w:val="22"/>
        </w:rPr>
        <w:t xml:space="preserve">DESCRIPTIF </w:t>
      </w:r>
      <w:r w:rsidR="00424160">
        <w:rPr>
          <w:rFonts w:ascii="Arial" w:hAnsi="Arial" w:cs="Arial"/>
          <w:b/>
          <w:bCs/>
          <w:sz w:val="28"/>
          <w:szCs w:val="22"/>
        </w:rPr>
        <w:t>TYPE POUR CAHIER DES CHARGES</w:t>
      </w:r>
      <w:r w:rsidR="00424160">
        <w:rPr>
          <w:rFonts w:ascii="Arial" w:hAnsi="Arial" w:cs="Arial"/>
          <w:b/>
          <w:bCs/>
          <w:sz w:val="28"/>
          <w:szCs w:val="22"/>
        </w:rPr>
        <w:br/>
        <w:t>D’ELEMENTS INDIVIDUELS DE CORRECTION ACOUSTIQUE</w:t>
      </w:r>
    </w:p>
    <w:p w:rsidR="00BD0303" w:rsidRPr="00CE0593" w:rsidRDefault="00BD0303" w:rsidP="003128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EUROCOUSTIC</w:t>
      </w:r>
    </w:p>
    <w:p w:rsidR="00312886" w:rsidRPr="00CE0593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BD0303" w:rsidRDefault="00BD0303" w:rsidP="00BD0303">
      <w:pPr>
        <w:ind w:left="567"/>
        <w:jc w:val="both"/>
        <w:rPr>
          <w:rFonts w:ascii="Arial" w:hAnsi="Arial" w:cs="Arial"/>
          <w:sz w:val="22"/>
          <w:szCs w:val="22"/>
        </w:rPr>
      </w:pPr>
      <w:r w:rsidRPr="00807892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plafond sera équipé d’éléments individuels de correction a</w:t>
      </w:r>
      <w:r w:rsidRPr="00807892">
        <w:rPr>
          <w:rFonts w:ascii="Arial" w:hAnsi="Arial" w:cs="Arial"/>
          <w:sz w:val="22"/>
          <w:szCs w:val="22"/>
        </w:rPr>
        <w:t>coustique</w:t>
      </w:r>
      <w:r>
        <w:rPr>
          <w:rFonts w:ascii="Arial" w:hAnsi="Arial" w:cs="Arial"/>
          <w:sz w:val="22"/>
          <w:szCs w:val="22"/>
        </w:rPr>
        <w:t xml:space="preserve"> Eurocoustic de type</w:t>
      </w:r>
      <w:r w:rsidRPr="00807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EUROBAFFLE</w:t>
      </w:r>
      <w:r w:rsidRPr="0080789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composés :</w:t>
      </w:r>
    </w:p>
    <w:p w:rsidR="00BD0303" w:rsidRPr="00BD0303" w:rsidRDefault="00BD0303" w:rsidP="00BD0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cadres à 4 côtés en </w:t>
      </w:r>
      <w:r>
        <w:rPr>
          <w:rFonts w:ascii="Arial" w:hAnsi="Arial" w:cs="Arial"/>
          <w:b/>
          <w:sz w:val="22"/>
          <w:szCs w:val="22"/>
        </w:rPr>
        <w:t>Acier</w:t>
      </w:r>
      <w:r w:rsidRPr="00301F5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1F5A">
        <w:rPr>
          <w:rFonts w:ascii="Arial" w:hAnsi="Arial" w:cs="Arial"/>
          <w:b/>
          <w:sz w:val="22"/>
          <w:szCs w:val="22"/>
        </w:rPr>
        <w:t>prélaqué</w:t>
      </w:r>
      <w:proofErr w:type="spellEnd"/>
      <w:r w:rsidRPr="00301F5A">
        <w:rPr>
          <w:rFonts w:ascii="Arial" w:hAnsi="Arial" w:cs="Arial"/>
          <w:b/>
          <w:sz w:val="22"/>
          <w:szCs w:val="22"/>
        </w:rPr>
        <w:t xml:space="preserve"> blanc </w:t>
      </w:r>
      <w:r w:rsidRPr="00BD0303">
        <w:rPr>
          <w:rFonts w:ascii="Arial" w:hAnsi="Arial" w:cs="Arial"/>
          <w:sz w:val="22"/>
          <w:szCs w:val="22"/>
        </w:rPr>
        <w:t>(ou Aluminium pour une mise en œuvre en environnement corrosif de type piscine).</w:t>
      </w:r>
    </w:p>
    <w:p w:rsidR="00BD0303" w:rsidRPr="00A14A41" w:rsidRDefault="00BD0303" w:rsidP="00BD0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Pr="00A14A41">
        <w:rPr>
          <w:rFonts w:ascii="Arial" w:hAnsi="Arial" w:cs="Arial"/>
          <w:sz w:val="22"/>
          <w:szCs w:val="22"/>
        </w:rPr>
        <w:t xml:space="preserve">de panneaux de remplissage </w:t>
      </w:r>
      <w:r>
        <w:rPr>
          <w:rFonts w:ascii="Arial" w:hAnsi="Arial" w:cs="Arial"/>
          <w:sz w:val="22"/>
          <w:szCs w:val="22"/>
        </w:rPr>
        <w:t xml:space="preserve">en laine de roche haute densité </w:t>
      </w:r>
      <w:r w:rsidRPr="00A14A41">
        <w:rPr>
          <w:rFonts w:ascii="Arial" w:hAnsi="Arial" w:cs="Arial"/>
          <w:sz w:val="22"/>
          <w:szCs w:val="22"/>
        </w:rPr>
        <w:t xml:space="preserve">de type </w:t>
      </w:r>
      <w:r w:rsidRPr="00A14A41">
        <w:rPr>
          <w:rFonts w:ascii="Arial" w:hAnsi="Arial" w:cs="Arial"/>
          <w:b/>
          <w:sz w:val="22"/>
          <w:szCs w:val="22"/>
        </w:rPr>
        <w:t>TONGA</w:t>
      </w:r>
      <w:r w:rsidRPr="00A14A41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r w:rsidRPr="00E900A5">
        <w:rPr>
          <w:rFonts w:ascii="Arial" w:hAnsi="Arial" w:cs="Arial"/>
          <w:sz w:val="22"/>
          <w:szCs w:val="22"/>
        </w:rPr>
        <w:t xml:space="preserve">revêtus sur les deux faces apparentes d’un </w:t>
      </w:r>
      <w:r w:rsidRPr="00E900A5">
        <w:rPr>
          <w:rFonts w:ascii="Arial" w:hAnsi="Arial" w:cs="Arial"/>
          <w:b/>
          <w:bCs/>
          <w:sz w:val="22"/>
          <w:szCs w:val="22"/>
        </w:rPr>
        <w:t xml:space="preserve">voile décoratif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431974927"/>
          <w:placeholder>
            <w:docPart w:val="7470D32C5E1A48DEBA6E628502FEA72E"/>
          </w:placeholder>
          <w:showingPlcHdr/>
          <w:comboBox>
            <w:listItem w:value="Choisissez un élément."/>
            <w:listItem w:displayText="Blanc" w:value="Blanc"/>
            <w:listItem w:displayText="EuroColors" w:value="EuroColors"/>
            <w:listItem w:displayText="EuroDesign" w:value="EuroDesign"/>
          </w:comboBox>
        </w:sdtPr>
        <w:sdtEndPr/>
        <w:sdtContent>
          <w:r w:rsidRPr="00196D31">
            <w:rPr>
              <w:rStyle w:val="Textedelespacerserv"/>
              <w:rFonts w:ascii="Arial" w:hAnsi="Arial" w:cs="Arial"/>
              <w:b/>
              <w:color w:val="7030A0"/>
            </w:rPr>
            <w:t>Choisissez un élément.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900A5">
        <w:rPr>
          <w:rFonts w:ascii="Arial" w:hAnsi="Arial" w:cs="Arial"/>
          <w:sz w:val="22"/>
          <w:szCs w:val="22"/>
        </w:rPr>
        <w:t xml:space="preserve">de référence 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-1604251282"/>
          <w:placeholder>
            <w:docPart w:val="0DD9CF98F7604B9AA51429EDC689BB96"/>
          </w:placeholder>
          <w:comboBox>
            <w:listItem w:value="Choisissez un élément."/>
            <w:listItem w:displayText="Blanc 09" w:value="Blanc 09"/>
            <w:listItem w:displayText="Ultra Clean" w:value="Ultra Clean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Pr="00196D3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  <w:r>
        <w:rPr>
          <w:b/>
          <w:color w:val="4F81BD" w:themeColor="accent1"/>
        </w:rPr>
        <w:t xml:space="preserve"> </w:t>
      </w:r>
    </w:p>
    <w:p w:rsidR="00312886" w:rsidRPr="00E900A5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377A84" w:rsidRDefault="00BD0303" w:rsidP="00BE30E8">
      <w:pPr>
        <w:ind w:left="567"/>
        <w:jc w:val="both"/>
        <w:rPr>
          <w:rFonts w:ascii="Arial" w:hAnsi="Arial" w:cs="Arial"/>
          <w:b/>
          <w:color w:val="8064A2" w:themeColor="accent4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>
        <w:rPr>
          <w:rFonts w:ascii="Arial" w:hAnsi="Arial" w:cs="Arial"/>
          <w:sz w:val="22"/>
          <w:szCs w:val="22"/>
        </w:rPr>
        <w:t> : l</w:t>
      </w:r>
      <w:r w:rsidR="00312886" w:rsidRPr="00E900A5">
        <w:rPr>
          <w:rFonts w:ascii="Arial" w:hAnsi="Arial" w:cs="Arial"/>
          <w:sz w:val="22"/>
          <w:szCs w:val="22"/>
        </w:rPr>
        <w:t xml:space="preserve">es </w:t>
      </w:r>
      <w:r w:rsidRPr="00BD0303">
        <w:rPr>
          <w:rFonts w:ascii="Arial" w:hAnsi="Arial" w:cs="Arial"/>
          <w:bCs/>
          <w:sz w:val="22"/>
          <w:szCs w:val="22"/>
        </w:rPr>
        <w:t>baffles seront de dimension :</w:t>
      </w:r>
      <w:r w:rsidR="00312886" w:rsidRPr="00E900A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8064A2" w:themeColor="accent4"/>
            <w:sz w:val="22"/>
            <w:szCs w:val="22"/>
          </w:rPr>
          <w:alias w:val="Dimensions"/>
          <w:tag w:val="Dimensions "/>
          <w:id w:val="-1304075311"/>
          <w:placeholder>
            <w:docPart w:val="DefaultPlaceholder_1082065159"/>
          </w:placeholder>
          <w:showingPlcHdr/>
          <w:comboBox>
            <w:listItem w:value="Choisissez un élément."/>
            <w:listItem w:displayText="1200 X 300 X 44 mm" w:value="1200 X 300 X 44 mm"/>
            <w:listItem w:displayText="1200 X 600 X 44 mm" w:value="1200 X 600 X 44 mm"/>
            <w:listItem w:displayText="1200 X 600 X 80 mm" w:value="1200 X 600 X 80 mm"/>
          </w:comboBox>
        </w:sdtPr>
        <w:sdtEndPr/>
        <w:sdtContent>
          <w:r w:rsidR="00776042" w:rsidRPr="00196D3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  <w:r w:rsidR="00312886" w:rsidRPr="00377A84">
        <w:rPr>
          <w:rFonts w:ascii="Arial" w:hAnsi="Arial" w:cs="Arial"/>
          <w:b/>
          <w:color w:val="8064A2" w:themeColor="accent4"/>
          <w:sz w:val="22"/>
          <w:szCs w:val="22"/>
        </w:rPr>
        <w:t>.</w:t>
      </w:r>
    </w:p>
    <w:p w:rsidR="00312886" w:rsidRPr="00E900A5" w:rsidRDefault="00312886" w:rsidP="00BE30E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11EE" w:rsidRPr="00E900A5" w:rsidRDefault="00BD0303" w:rsidP="00BE30E8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la performance </w:t>
      </w:r>
      <w:r w:rsidR="00E331EB">
        <w:rPr>
          <w:rFonts w:ascii="Arial" w:hAnsi="Arial" w:cs="Arial"/>
          <w:color w:val="000000"/>
          <w:sz w:val="22"/>
          <w:szCs w:val="22"/>
        </w:rPr>
        <w:t>des baffles en A</w:t>
      </w:r>
      <w:r w:rsidR="00312886" w:rsidRPr="00E900A5">
        <w:rPr>
          <w:rFonts w:ascii="Arial" w:hAnsi="Arial" w:cs="Arial"/>
          <w:sz w:val="22"/>
          <w:szCs w:val="22"/>
        </w:rPr>
        <w:t>ire équivalente d’absorption acoustique</w:t>
      </w:r>
      <w:r w:rsidR="00E331E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331EB">
        <w:rPr>
          <w:rFonts w:ascii="Arial" w:hAnsi="Arial" w:cs="Arial"/>
          <w:sz w:val="22"/>
          <w:szCs w:val="22"/>
        </w:rPr>
        <w:t>Aeq</w:t>
      </w:r>
      <w:proofErr w:type="spellEnd"/>
      <w:r w:rsidR="00E331EB">
        <w:rPr>
          <w:rFonts w:ascii="Arial" w:hAnsi="Arial" w:cs="Arial"/>
          <w:sz w:val="22"/>
          <w:szCs w:val="22"/>
        </w:rPr>
        <w:t>)</w:t>
      </w:r>
      <w:r w:rsidR="00776042" w:rsidRPr="00E900A5">
        <w:rPr>
          <w:rFonts w:ascii="Arial" w:hAnsi="Arial" w:cs="Arial"/>
          <w:sz w:val="22"/>
          <w:szCs w:val="22"/>
        </w:rPr>
        <w:t>,</w:t>
      </w:r>
      <w:r w:rsidR="00312886" w:rsidRPr="00E900A5">
        <w:rPr>
          <w:rFonts w:ascii="Arial" w:hAnsi="Arial" w:cs="Arial"/>
          <w:sz w:val="22"/>
          <w:szCs w:val="22"/>
        </w:rPr>
        <w:t xml:space="preserve"> par </w:t>
      </w:r>
      <w:r w:rsidR="00196D31" w:rsidRPr="00E900A5">
        <w:rPr>
          <w:rFonts w:ascii="Arial" w:hAnsi="Arial" w:cs="Arial"/>
          <w:sz w:val="22"/>
          <w:szCs w:val="22"/>
        </w:rPr>
        <w:t>m</w:t>
      </w:r>
      <w:r w:rsidR="00196D31" w:rsidRPr="00E900A5">
        <w:rPr>
          <w:rFonts w:ascii="Arial" w:hAnsi="Arial" w:cs="Arial"/>
          <w:sz w:val="22"/>
          <w:szCs w:val="22"/>
          <w:vertAlign w:val="superscript"/>
        </w:rPr>
        <w:t>2</w:t>
      </w:r>
      <w:r w:rsidR="00196D31" w:rsidRPr="00E900A5">
        <w:rPr>
          <w:rFonts w:ascii="Arial" w:hAnsi="Arial" w:cs="Arial"/>
          <w:sz w:val="22"/>
          <w:szCs w:val="22"/>
        </w:rPr>
        <w:t>,</w:t>
      </w:r>
      <w:r w:rsidR="00E331EB">
        <w:rPr>
          <w:rFonts w:ascii="Arial" w:hAnsi="Arial" w:cs="Arial"/>
          <w:sz w:val="22"/>
          <w:szCs w:val="22"/>
        </w:rPr>
        <w:t xml:space="preserve"> sera de </w:t>
      </w:r>
      <w:r w:rsidR="00312886" w:rsidRPr="00E900A5">
        <w:rPr>
          <w:rFonts w:ascii="Arial" w:hAnsi="Arial" w:cs="Arial"/>
          <w:sz w:val="22"/>
          <w:szCs w:val="22"/>
        </w:rPr>
        <w:t>:</w:t>
      </w:r>
    </w:p>
    <w:p w:rsidR="00312886" w:rsidRPr="00E900A5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819"/>
        <w:gridCol w:w="992"/>
        <w:gridCol w:w="851"/>
        <w:gridCol w:w="992"/>
        <w:gridCol w:w="1134"/>
        <w:gridCol w:w="1276"/>
      </w:tblGrid>
      <w:tr w:rsidR="00312886" w:rsidRPr="00E900A5" w:rsidTr="00312886">
        <w:trPr>
          <w:trHeight w:val="29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Dimension </w:t>
            </w:r>
            <w:proofErr w:type="spellStart"/>
            <w:r w:rsidR="006011EE">
              <w:rPr>
                <w:rFonts w:ascii="Arial" w:hAnsi="Arial" w:cs="Arial"/>
                <w:b/>
                <w:sz w:val="22"/>
                <w:szCs w:val="22"/>
                <w:lang w:val="de-DE"/>
              </w:rPr>
              <w:t>Eurobaffle</w:t>
            </w:r>
            <w:proofErr w:type="spellEnd"/>
            <w:r w:rsidR="006011EE" w:rsidRPr="006011EE">
              <w:rPr>
                <w:rFonts w:ascii="Arial" w:hAnsi="Arial" w:cs="Arial"/>
                <w:b/>
                <w:sz w:val="22"/>
                <w:szCs w:val="22"/>
                <w:vertAlign w:val="superscript"/>
                <w:lang w:val="de-DE"/>
              </w:rPr>
              <w:t>®</w:t>
            </w:r>
            <w:r w:rsidR="006011E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en </w:t>
            </w: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125Hz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250Hz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500Hz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1000Hz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2000Hz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86" w:rsidRPr="00E900A5" w:rsidRDefault="00312886" w:rsidP="004948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4000Hz</w:t>
            </w:r>
          </w:p>
        </w:tc>
      </w:tr>
      <w:tr w:rsidR="00232055" w:rsidRPr="00E900A5" w:rsidTr="005912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994" w:type="dxa"/>
            <w:vAlign w:val="center"/>
          </w:tcPr>
          <w:p w:rsidR="00232055" w:rsidRPr="00E900A5" w:rsidRDefault="00232055" w:rsidP="004948D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1200 x 600 x 44</w:t>
            </w:r>
          </w:p>
        </w:tc>
        <w:tc>
          <w:tcPr>
            <w:tcW w:w="819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0.9</w:t>
            </w:r>
          </w:p>
        </w:tc>
      </w:tr>
      <w:tr w:rsidR="00232055" w:rsidRPr="00E900A5" w:rsidTr="003128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232055" w:rsidRPr="00E900A5" w:rsidRDefault="00232055" w:rsidP="004948D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1200 x 300 x 44</w:t>
            </w:r>
          </w:p>
        </w:tc>
        <w:tc>
          <w:tcPr>
            <w:tcW w:w="819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0.6</w:t>
            </w:r>
          </w:p>
        </w:tc>
      </w:tr>
      <w:tr w:rsidR="00232055" w:rsidRPr="00E900A5" w:rsidTr="003128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232055" w:rsidRPr="00E900A5" w:rsidRDefault="00232055" w:rsidP="00494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1200 X 600 X 80</w:t>
            </w:r>
          </w:p>
        </w:tc>
        <w:tc>
          <w:tcPr>
            <w:tcW w:w="819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851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992" w:type="dxa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E900A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0.90</w:t>
            </w:r>
          </w:p>
        </w:tc>
      </w:tr>
    </w:tbl>
    <w:p w:rsidR="00312886" w:rsidRPr="00E900A5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05765E" w:rsidRPr="00F85FFE" w:rsidRDefault="008C1196" w:rsidP="0005765E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900A5">
        <w:rPr>
          <w:rFonts w:ascii="Arial" w:hAnsi="Arial" w:cs="Arial"/>
          <w:b/>
          <w:color w:val="000000"/>
          <w:sz w:val="22"/>
          <w:szCs w:val="22"/>
        </w:rPr>
        <w:t xml:space="preserve">Réaction au Feu : </w:t>
      </w:r>
      <w:r w:rsidR="0005765E">
        <w:rPr>
          <w:rFonts w:ascii="Arial" w:hAnsi="Arial" w:cs="Arial"/>
          <w:color w:val="000000"/>
          <w:sz w:val="22"/>
          <w:szCs w:val="22"/>
        </w:rPr>
        <w:t>les baffles</w:t>
      </w:r>
      <w:r w:rsidR="0005765E" w:rsidRPr="00F85FFE">
        <w:rPr>
          <w:rFonts w:ascii="Arial" w:hAnsi="Arial" w:cs="Arial"/>
          <w:color w:val="000000"/>
          <w:sz w:val="22"/>
          <w:szCs w:val="22"/>
        </w:rPr>
        <w:t xml:space="preserve"> mis</w:t>
      </w:r>
      <w:r w:rsidR="0005765E">
        <w:rPr>
          <w:rFonts w:ascii="Arial" w:hAnsi="Arial" w:cs="Arial"/>
          <w:color w:val="000000"/>
          <w:sz w:val="22"/>
          <w:szCs w:val="22"/>
        </w:rPr>
        <w:t>es</w:t>
      </w:r>
      <w:r w:rsidR="0005765E" w:rsidRPr="00F85FFE">
        <w:rPr>
          <w:rFonts w:ascii="Arial" w:hAnsi="Arial" w:cs="Arial"/>
          <w:color w:val="000000"/>
          <w:sz w:val="22"/>
          <w:szCs w:val="22"/>
        </w:rPr>
        <w:t xml:space="preserve"> en œuvre </w:t>
      </w:r>
      <w:r w:rsidR="0005765E">
        <w:rPr>
          <w:rFonts w:ascii="Arial" w:hAnsi="Arial" w:cs="Arial"/>
          <w:color w:val="000000"/>
          <w:sz w:val="22"/>
          <w:szCs w:val="22"/>
        </w:rPr>
        <w:t>disposeront d’un</w:t>
      </w:r>
      <w:r w:rsidR="0005765E" w:rsidRPr="00F85FFE">
        <w:rPr>
          <w:rFonts w:ascii="Arial" w:hAnsi="Arial" w:cs="Arial"/>
          <w:color w:val="000000"/>
          <w:sz w:val="22"/>
          <w:szCs w:val="22"/>
        </w:rPr>
        <w:t xml:space="preserve"> classement de </w:t>
      </w:r>
      <w:r w:rsidR="0005765E" w:rsidRPr="00F85FFE">
        <w:rPr>
          <w:rFonts w:ascii="Arial" w:hAnsi="Arial" w:cs="Arial"/>
          <w:b/>
          <w:bCs/>
          <w:color w:val="000000"/>
          <w:sz w:val="22"/>
          <w:szCs w:val="22"/>
        </w:rPr>
        <w:t>réaction au feu</w:t>
      </w:r>
      <w:r w:rsidR="000576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765E" w:rsidRPr="00F85FFE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="0005765E"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765E">
        <w:rPr>
          <w:rFonts w:ascii="Arial" w:hAnsi="Arial" w:cs="Arial"/>
          <w:b/>
          <w:color w:val="000000"/>
          <w:sz w:val="22"/>
          <w:szCs w:val="22"/>
        </w:rPr>
        <w:t>s</w:t>
      </w:r>
      <w:r w:rsidR="0005765E">
        <w:rPr>
          <w:rFonts w:ascii="Arial" w:hAnsi="Arial" w:cs="Arial"/>
          <w:b/>
          <w:bCs/>
          <w:color w:val="000000"/>
          <w:sz w:val="22"/>
          <w:szCs w:val="22"/>
        </w:rPr>
        <w:t>elon la dalle de remplissage :</w:t>
      </w:r>
      <w:r w:rsidR="00E6663E" w:rsidRPr="00E900A5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A4B5C9B09F0947C095E32A0D81E8C00E"/>
          </w:placeholder>
          <w:showingPlcHdr/>
          <w:comboBox>
            <w:listItem w:value="Choisissez un élément."/>
            <w:listItem w:displayText="A1 pour le Blanc 09." w:value="A1 pour le Blanc 09."/>
            <w:listItem w:displayText="A1 pour l'Ultra Clean." w:value="A1 pour l'Ultra Clean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EndPr/>
        <w:sdtContent>
          <w:r w:rsidR="00E6663E" w:rsidRPr="00196D3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765E" w:rsidRDefault="0005765E" w:rsidP="0005765E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Tenue à l’humidité</w:t>
      </w:r>
      <w:r w:rsidR="00F26787">
        <w:rPr>
          <w:rFonts w:ascii="Arial" w:hAnsi="Arial" w:cs="Arial"/>
          <w:b/>
          <w:sz w:val="22"/>
          <w:szCs w:val="22"/>
        </w:rPr>
        <w:t xml:space="preserve"> </w:t>
      </w:r>
      <w:r w:rsidRPr="00F85FFE">
        <w:rPr>
          <w:rFonts w:ascii="Arial" w:hAnsi="Arial" w:cs="Arial"/>
          <w:b/>
          <w:sz w:val="22"/>
          <w:szCs w:val="22"/>
        </w:rPr>
        <w:t>:</w:t>
      </w:r>
      <w:r w:rsidRPr="00F85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baffles resteront rigides </w:t>
      </w:r>
      <w:r w:rsidR="00F26787">
        <w:rPr>
          <w:rFonts w:ascii="Arial" w:hAnsi="Arial" w:cs="Arial"/>
          <w:sz w:val="22"/>
          <w:szCs w:val="22"/>
        </w:rPr>
        <w:t>en atmosphère humide.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312886" w:rsidRPr="00E900A5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6D31" w:rsidRPr="00F26787" w:rsidRDefault="008C1196" w:rsidP="00BE30E8">
      <w:pPr>
        <w:ind w:left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00A5">
        <w:rPr>
          <w:rFonts w:ascii="Arial" w:hAnsi="Arial" w:cs="Arial"/>
          <w:b/>
          <w:sz w:val="22"/>
          <w:szCs w:val="22"/>
        </w:rPr>
        <w:t>Qualité de l’air intérieur :</w:t>
      </w:r>
      <w:r w:rsidRPr="00E900A5">
        <w:rPr>
          <w:rFonts w:ascii="Arial" w:hAnsi="Arial" w:cs="Arial"/>
          <w:sz w:val="22"/>
          <w:szCs w:val="22"/>
        </w:rPr>
        <w:t xml:space="preserve"> </w:t>
      </w:r>
      <w:r w:rsidR="00F26787">
        <w:rPr>
          <w:rFonts w:ascii="Arial" w:hAnsi="Arial" w:cs="Arial"/>
          <w:sz w:val="22"/>
          <w:szCs w:val="22"/>
        </w:rPr>
        <w:t>l</w:t>
      </w:r>
      <w:r w:rsidR="00F26787" w:rsidRPr="00F85FFE">
        <w:rPr>
          <w:rFonts w:ascii="Arial" w:hAnsi="Arial" w:cs="Arial"/>
          <w:sz w:val="22"/>
          <w:szCs w:val="22"/>
        </w:rPr>
        <w:t xml:space="preserve">es </w:t>
      </w:r>
      <w:r w:rsidR="00F26787">
        <w:rPr>
          <w:rFonts w:ascii="Arial" w:hAnsi="Arial" w:cs="Arial"/>
          <w:sz w:val="22"/>
          <w:szCs w:val="22"/>
        </w:rPr>
        <w:t>baffles seront</w:t>
      </w:r>
      <w:r w:rsidRPr="00E900A5">
        <w:rPr>
          <w:rFonts w:ascii="Arial" w:hAnsi="Arial" w:cs="Arial"/>
          <w:sz w:val="22"/>
          <w:szCs w:val="22"/>
        </w:rPr>
        <w:t xml:space="preserve"> classé</w:t>
      </w:r>
      <w:r w:rsidR="00E900A5">
        <w:rPr>
          <w:rFonts w:ascii="Arial" w:hAnsi="Arial" w:cs="Arial"/>
          <w:sz w:val="22"/>
          <w:szCs w:val="22"/>
        </w:rPr>
        <w:t>es</w:t>
      </w:r>
      <w:r w:rsidRPr="00E900A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1664394"/>
          <w:placeholder>
            <w:docPart w:val="DefaultPlaceholder_1082065159"/>
          </w:placeholder>
          <w:showingPlcHdr/>
          <w:comboBox>
            <w:listItem w:value="Choisissez un élément."/>
            <w:listItem w:displayText="A+ pour le Blanc, les EuroColors et les EuroDesign." w:value="A+ pour le Blanc, les EuroColors et les EuroDesign."/>
            <w:listItem w:displayText="A pour l'Ultra Clean." w:value="A pour l'Ultra Clean."/>
          </w:comboBox>
        </w:sdtPr>
        <w:sdtEndPr/>
        <w:sdtContent>
          <w:r w:rsidR="00196D31" w:rsidRPr="00196D31">
            <w:rPr>
              <w:rStyle w:val="Textedelespacerserv"/>
              <w:rFonts w:ascii="Arial" w:hAnsi="Arial" w:cs="Arial"/>
              <w:b/>
              <w:color w:val="7030A0"/>
            </w:rPr>
            <w:t>Choisissez un élément.</w:t>
          </w:r>
        </w:sdtContent>
      </w:sdt>
    </w:p>
    <w:p w:rsidR="008C1196" w:rsidRPr="00E900A5" w:rsidRDefault="008C119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6787" w:rsidRDefault="008C1196" w:rsidP="00BE30E8">
      <w:pPr>
        <w:ind w:left="567"/>
        <w:jc w:val="both"/>
        <w:rPr>
          <w:rFonts w:ascii="Arial" w:hAnsi="Arial" w:cs="Arial"/>
          <w:sz w:val="22"/>
          <w:szCs w:val="22"/>
        </w:rPr>
      </w:pPr>
      <w:r w:rsidRPr="00E900A5">
        <w:rPr>
          <w:rFonts w:ascii="Arial" w:hAnsi="Arial" w:cs="Arial"/>
          <w:b/>
          <w:sz w:val="22"/>
          <w:szCs w:val="22"/>
        </w:rPr>
        <w:t>Installation</w:t>
      </w:r>
      <w:r w:rsidRPr="00E900A5">
        <w:rPr>
          <w:rFonts w:ascii="Arial" w:hAnsi="Arial" w:cs="Arial"/>
          <w:sz w:val="22"/>
          <w:szCs w:val="22"/>
        </w:rPr>
        <w:t xml:space="preserve"> : </w:t>
      </w:r>
      <w:r w:rsidR="00F26787">
        <w:rPr>
          <w:rFonts w:ascii="Arial" w:hAnsi="Arial" w:cs="Arial"/>
          <w:sz w:val="22"/>
          <w:szCs w:val="22"/>
        </w:rPr>
        <w:t>les baffles pourront être</w:t>
      </w:r>
      <w:r w:rsidR="00312886" w:rsidRPr="00E900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2886" w:rsidRPr="00E900A5">
        <w:rPr>
          <w:rFonts w:ascii="Arial" w:hAnsi="Arial" w:cs="Arial"/>
          <w:sz w:val="22"/>
          <w:szCs w:val="22"/>
        </w:rPr>
        <w:t>suspendu</w:t>
      </w:r>
      <w:r w:rsidR="00F26787">
        <w:rPr>
          <w:rFonts w:ascii="Arial" w:hAnsi="Arial" w:cs="Arial"/>
          <w:sz w:val="22"/>
          <w:szCs w:val="22"/>
        </w:rPr>
        <w:t>es</w:t>
      </w:r>
      <w:proofErr w:type="gramEnd"/>
      <w:r w:rsidR="00F26787">
        <w:rPr>
          <w:rFonts w:ascii="Arial" w:hAnsi="Arial" w:cs="Arial"/>
          <w:sz w:val="22"/>
          <w:szCs w:val="22"/>
        </w:rPr>
        <w:t xml:space="preserve"> </w:t>
      </w:r>
      <w:r w:rsidR="00F26787" w:rsidRPr="00F26787">
        <w:rPr>
          <w:rFonts w:ascii="Arial" w:hAnsi="Arial" w:cs="Arial"/>
          <w:sz w:val="22"/>
          <w:szCs w:val="22"/>
        </w:rPr>
        <w:t>à la structure du bâtiment ou à une ossature primaire</w:t>
      </w:r>
      <w:r w:rsidR="00F26787">
        <w:rPr>
          <w:rFonts w:ascii="Arial" w:hAnsi="Arial" w:cs="Arial"/>
          <w:sz w:val="22"/>
          <w:szCs w:val="22"/>
        </w:rPr>
        <w:t xml:space="preserve">, selon 2 modes de fixation au choix : </w:t>
      </w:r>
    </w:p>
    <w:p w:rsidR="00F26787" w:rsidRDefault="00312886" w:rsidP="00F2678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30E8">
        <w:rPr>
          <w:rFonts w:ascii="Arial" w:hAnsi="Arial" w:cs="Arial"/>
          <w:b/>
          <w:sz w:val="22"/>
          <w:szCs w:val="22"/>
        </w:rPr>
        <w:t>tiges filetées</w:t>
      </w:r>
      <w:r w:rsidR="00F26787" w:rsidRPr="00BE30E8">
        <w:rPr>
          <w:rFonts w:ascii="Arial" w:hAnsi="Arial" w:cs="Arial"/>
          <w:b/>
          <w:sz w:val="22"/>
          <w:szCs w:val="22"/>
        </w:rPr>
        <w:t xml:space="preserve"> de Ø 6mm</w:t>
      </w:r>
      <w:r w:rsidR="00F26787">
        <w:rPr>
          <w:rFonts w:ascii="Arial" w:hAnsi="Arial" w:cs="Arial"/>
          <w:sz w:val="22"/>
          <w:szCs w:val="22"/>
        </w:rPr>
        <w:t>, grâce à des manchons intégrés sur le haut des cadres.</w:t>
      </w:r>
    </w:p>
    <w:p w:rsidR="00312886" w:rsidRPr="00F26787" w:rsidRDefault="00312886" w:rsidP="00F2678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30E8">
        <w:rPr>
          <w:rFonts w:ascii="Arial" w:hAnsi="Arial" w:cs="Arial"/>
          <w:b/>
          <w:sz w:val="22"/>
          <w:szCs w:val="22"/>
        </w:rPr>
        <w:t>chaînettes</w:t>
      </w:r>
      <w:r w:rsidR="00F26787">
        <w:rPr>
          <w:rFonts w:ascii="Arial" w:hAnsi="Arial" w:cs="Arial"/>
          <w:sz w:val="22"/>
          <w:szCs w:val="22"/>
        </w:rPr>
        <w:t xml:space="preserve">, grâce à des perforations latérales oblongues situées sur les 2 côtés des cadres. </w:t>
      </w:r>
    </w:p>
    <w:p w:rsidR="00312886" w:rsidRDefault="00F26787" w:rsidP="00F26787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Leur disposition pourra par exemple suivre les schémas suivants, permettant une optimisation de leur performance acoustique : </w:t>
      </w:r>
    </w:p>
    <w:p w:rsidR="00F26787" w:rsidRDefault="00F26787" w:rsidP="00BE30E8">
      <w:pPr>
        <w:ind w:left="212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E9D4B4F" wp14:editId="2125D8AF">
            <wp:extent cx="3604437" cy="88887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058" cy="8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787" w:rsidRPr="00E900A5" w:rsidRDefault="00F26787" w:rsidP="00312886">
      <w:pPr>
        <w:jc w:val="both"/>
        <w:rPr>
          <w:rFonts w:ascii="Arial" w:hAnsi="Arial" w:cs="Arial"/>
          <w:sz w:val="22"/>
          <w:szCs w:val="22"/>
        </w:rPr>
      </w:pPr>
    </w:p>
    <w:p w:rsidR="00E900A5" w:rsidRPr="0009199C" w:rsidRDefault="00E900A5" w:rsidP="00E900A5">
      <w:pPr>
        <w:ind w:left="360"/>
        <w:jc w:val="both"/>
        <w:rPr>
          <w:rFonts w:ascii="Arial" w:hAnsi="Arial" w:cs="Arial"/>
          <w:b/>
          <w:sz w:val="20"/>
          <w:szCs w:val="22"/>
        </w:rPr>
      </w:pPr>
      <w:r w:rsidRPr="0009199C">
        <w:rPr>
          <w:rFonts w:ascii="Arial" w:hAnsi="Arial" w:cs="Arial"/>
          <w:b/>
          <w:sz w:val="20"/>
          <w:szCs w:val="22"/>
        </w:rPr>
        <w:t>Mise en œuvre: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26787">
        <w:rPr>
          <w:rFonts w:ascii="Arial" w:hAnsi="Arial" w:cs="Arial"/>
          <w:sz w:val="20"/>
          <w:szCs w:val="22"/>
        </w:rPr>
        <w:t>la</w:t>
      </w:r>
      <w:r w:rsidRPr="0009199C">
        <w:rPr>
          <w:rFonts w:ascii="Arial" w:hAnsi="Arial" w:cs="Arial"/>
          <w:sz w:val="20"/>
          <w:szCs w:val="22"/>
        </w:rPr>
        <w:t xml:space="preserve"> mise en œuvre sera conforme aux prescriptions de la norme NFP 68 203 1 &amp; 2; DTU 58.1 et autres DTU en vigueur selon la nature des locaux. </w:t>
      </w:r>
    </w:p>
    <w:p w:rsidR="00B64284" w:rsidRDefault="00B64284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B64284" w:rsidRPr="00312886" w:rsidRDefault="00B64284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Default="00312886" w:rsidP="00E900A5">
      <w:pPr>
        <w:ind w:left="426" w:right="139"/>
        <w:jc w:val="both"/>
        <w:rPr>
          <w:rFonts w:ascii="Arial" w:hAnsi="Arial" w:cs="Arial"/>
          <w:sz w:val="22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 w:rsidR="00776042"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déroulante.</w:t>
      </w:r>
    </w:p>
    <w:p w:rsidR="00811847" w:rsidRDefault="00BE30E8" w:rsidP="00BE30E8">
      <w:pPr>
        <w:jc w:val="right"/>
      </w:pPr>
      <w:r>
        <w:rPr>
          <w:rFonts w:ascii="Arial" w:hAnsi="Arial"/>
          <w:b/>
          <w:noProof/>
          <w:color w:val="369C49"/>
          <w:sz w:val="32"/>
          <w:szCs w:val="32"/>
        </w:rPr>
        <w:drawing>
          <wp:inline distT="0" distB="0" distL="0" distR="0" wp14:anchorId="1EAF7F4F" wp14:editId="4DB3B079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847" w:rsidSect="004948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DAE"/>
    <w:multiLevelType w:val="hybridMultilevel"/>
    <w:tmpl w:val="EB5E2E6E"/>
    <w:lvl w:ilvl="0" w:tplc="DCF68E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A"/>
    <w:rsid w:val="0005765E"/>
    <w:rsid w:val="000F57F3"/>
    <w:rsid w:val="001212F7"/>
    <w:rsid w:val="00196D31"/>
    <w:rsid w:val="00232055"/>
    <w:rsid w:val="00312886"/>
    <w:rsid w:val="00377A84"/>
    <w:rsid w:val="00424160"/>
    <w:rsid w:val="004948D2"/>
    <w:rsid w:val="0059122A"/>
    <w:rsid w:val="006011EE"/>
    <w:rsid w:val="00601E29"/>
    <w:rsid w:val="00751B4C"/>
    <w:rsid w:val="00776042"/>
    <w:rsid w:val="00811847"/>
    <w:rsid w:val="008C1196"/>
    <w:rsid w:val="00A92E52"/>
    <w:rsid w:val="00B3341C"/>
    <w:rsid w:val="00B64284"/>
    <w:rsid w:val="00BD0303"/>
    <w:rsid w:val="00BD0EFD"/>
    <w:rsid w:val="00BE30E8"/>
    <w:rsid w:val="00C57FF6"/>
    <w:rsid w:val="00E331EB"/>
    <w:rsid w:val="00E63827"/>
    <w:rsid w:val="00E6663E"/>
    <w:rsid w:val="00E900A5"/>
    <w:rsid w:val="00EF17AA"/>
    <w:rsid w:val="00F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  <w:style w:type="paragraph" w:styleId="Paragraphedeliste">
    <w:name w:val="List Paragraph"/>
    <w:basedOn w:val="Normal"/>
    <w:uiPriority w:val="34"/>
    <w:qFormat/>
    <w:rsid w:val="00BD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  <w:style w:type="paragraph" w:styleId="Paragraphedeliste">
    <w:name w:val="List Paragraph"/>
    <w:basedOn w:val="Normal"/>
    <w:uiPriority w:val="34"/>
    <w:qFormat/>
    <w:rsid w:val="00BD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2278A-D0D4-4580-92B0-D30E4BFFD200}"/>
      </w:docPartPr>
      <w:docPartBody>
        <w:p w:rsidR="005C0DF4" w:rsidRDefault="001D33F2">
          <w:r w:rsidRPr="002E5700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5C9B09F0947C095E32A0D81E8C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D536E-E126-45EB-BDE7-2CB09142FC5B}"/>
      </w:docPartPr>
      <w:docPartBody>
        <w:p w:rsidR="00BC28A5" w:rsidRDefault="005F2F33" w:rsidP="005F2F33">
          <w:pPr>
            <w:pStyle w:val="A4B5C9B09F0947C095E32A0D81E8C00E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7470D32C5E1A48DEBA6E628502FEA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8F84F-45FE-4D44-8D3E-35E31C49ACDF}"/>
      </w:docPartPr>
      <w:docPartBody>
        <w:p w:rsidR="00C654F0" w:rsidRDefault="00C654F0" w:rsidP="00C654F0">
          <w:pPr>
            <w:pStyle w:val="7470D32C5E1A48DEBA6E628502FEA72E"/>
          </w:pPr>
          <w:r w:rsidRPr="002E570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D9CF98F7604B9AA51429EDC689B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ED0FC-C7A1-4AE2-BADC-32B66594835B}"/>
      </w:docPartPr>
      <w:docPartBody>
        <w:p w:rsidR="00C654F0" w:rsidRDefault="00C654F0" w:rsidP="00C654F0">
          <w:pPr>
            <w:pStyle w:val="0DD9CF98F7604B9AA51429EDC689BB96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2"/>
    <w:rsid w:val="00181B54"/>
    <w:rsid w:val="001D33F2"/>
    <w:rsid w:val="0024530B"/>
    <w:rsid w:val="005C0DF4"/>
    <w:rsid w:val="005F2F33"/>
    <w:rsid w:val="00BC28A5"/>
    <w:rsid w:val="00C063AD"/>
    <w:rsid w:val="00C22183"/>
    <w:rsid w:val="00C654F0"/>
    <w:rsid w:val="00CF4370"/>
    <w:rsid w:val="00D075E4"/>
    <w:rsid w:val="00E94711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4F0"/>
    <w:rPr>
      <w:color w:val="808080"/>
    </w:rPr>
  </w:style>
  <w:style w:type="paragraph" w:customStyle="1" w:styleId="8A3F5140F17D418586A58AAD87F5087E">
    <w:name w:val="8A3F5140F17D418586A58AAD87F5087E"/>
    <w:rsid w:val="00D075E4"/>
  </w:style>
  <w:style w:type="paragraph" w:customStyle="1" w:styleId="A4B5C9B09F0947C095E32A0D81E8C00E">
    <w:name w:val="A4B5C9B09F0947C095E32A0D81E8C00E"/>
    <w:rsid w:val="005F2F33"/>
  </w:style>
  <w:style w:type="paragraph" w:customStyle="1" w:styleId="85265636871D4510916DB3A884BDD431">
    <w:name w:val="85265636871D4510916DB3A884BDD431"/>
    <w:rsid w:val="00C654F0"/>
  </w:style>
  <w:style w:type="paragraph" w:customStyle="1" w:styleId="3982B5DC79154FCF825227B5A148F4A8">
    <w:name w:val="3982B5DC79154FCF825227B5A148F4A8"/>
    <w:rsid w:val="00C654F0"/>
  </w:style>
  <w:style w:type="paragraph" w:customStyle="1" w:styleId="7470D32C5E1A48DEBA6E628502FEA72E">
    <w:name w:val="7470D32C5E1A48DEBA6E628502FEA72E"/>
    <w:rsid w:val="00C654F0"/>
  </w:style>
  <w:style w:type="paragraph" w:customStyle="1" w:styleId="0DD9CF98F7604B9AA51429EDC689BB96">
    <w:name w:val="0DD9CF98F7604B9AA51429EDC689BB96"/>
    <w:rsid w:val="00C654F0"/>
  </w:style>
  <w:style w:type="paragraph" w:customStyle="1" w:styleId="C1F63FED976C4F388CDE02EE73AB9A10">
    <w:name w:val="C1F63FED976C4F388CDE02EE73AB9A10"/>
    <w:rsid w:val="00C654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4F0"/>
    <w:rPr>
      <w:color w:val="808080"/>
    </w:rPr>
  </w:style>
  <w:style w:type="paragraph" w:customStyle="1" w:styleId="8A3F5140F17D418586A58AAD87F5087E">
    <w:name w:val="8A3F5140F17D418586A58AAD87F5087E"/>
    <w:rsid w:val="00D075E4"/>
  </w:style>
  <w:style w:type="paragraph" w:customStyle="1" w:styleId="A4B5C9B09F0947C095E32A0D81E8C00E">
    <w:name w:val="A4B5C9B09F0947C095E32A0D81E8C00E"/>
    <w:rsid w:val="005F2F33"/>
  </w:style>
  <w:style w:type="paragraph" w:customStyle="1" w:styleId="85265636871D4510916DB3A884BDD431">
    <w:name w:val="85265636871D4510916DB3A884BDD431"/>
    <w:rsid w:val="00C654F0"/>
  </w:style>
  <w:style w:type="paragraph" w:customStyle="1" w:styleId="3982B5DC79154FCF825227B5A148F4A8">
    <w:name w:val="3982B5DC79154FCF825227B5A148F4A8"/>
    <w:rsid w:val="00C654F0"/>
  </w:style>
  <w:style w:type="paragraph" w:customStyle="1" w:styleId="7470D32C5E1A48DEBA6E628502FEA72E">
    <w:name w:val="7470D32C5E1A48DEBA6E628502FEA72E"/>
    <w:rsid w:val="00C654F0"/>
  </w:style>
  <w:style w:type="paragraph" w:customStyle="1" w:styleId="0DD9CF98F7604B9AA51429EDC689BB96">
    <w:name w:val="0DD9CF98F7604B9AA51429EDC689BB96"/>
    <w:rsid w:val="00C654F0"/>
  </w:style>
  <w:style w:type="paragraph" w:customStyle="1" w:styleId="C1F63FED976C4F388CDE02EE73AB9A10">
    <w:name w:val="C1F63FED976C4F388CDE02EE73AB9A10"/>
    <w:rsid w:val="00C65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2</cp:revision>
  <dcterms:created xsi:type="dcterms:W3CDTF">2019-05-31T20:39:00Z</dcterms:created>
  <dcterms:modified xsi:type="dcterms:W3CDTF">2019-05-31T20:39:00Z</dcterms:modified>
</cp:coreProperties>
</file>